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Вятскополянском</w:t>
      </w: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5F66C0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73F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заместителю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</w:t>
      </w:r>
      <w:r w:rsidR="0096338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96338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96338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963385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963385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338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bookmarkStart w:id="0" w:name="_GoBack"/>
      <w:bookmarkEnd w:id="0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5E5ECF" w:rsidRPr="005E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D73F84" w:rsidRPr="006C7F21" w:rsidRDefault="004B4284" w:rsidP="00D73F84">
      <w:pPr>
        <w:pStyle w:val="a5"/>
        <w:numPr>
          <w:ilvl w:val="2"/>
          <w:numId w:val="3"/>
        </w:numPr>
        <w:tabs>
          <w:tab w:val="left" w:pos="0"/>
        </w:tabs>
        <w:ind w:left="0" w:right="-35" w:firstLine="477"/>
        <w:jc w:val="both"/>
      </w:pPr>
      <w:r>
        <w:rPr>
          <w:rFonts w:eastAsia="Calibri"/>
        </w:rPr>
        <w:lastRenderedPageBreak/>
        <w:t>Ведущий</w:t>
      </w:r>
      <w:r w:rsidR="00D73F84" w:rsidRPr="00AC1732">
        <w:rPr>
          <w:rFonts w:eastAsia="Calibri"/>
        </w:rPr>
        <w:t xml:space="preserve"> </w:t>
      </w:r>
      <w:r w:rsidR="00D73F84">
        <w:rPr>
          <w:rFonts w:eastAsia="Calibri"/>
        </w:rPr>
        <w:t>с</w:t>
      </w:r>
      <w:r w:rsidR="00D73F84" w:rsidRPr="006C7F21">
        <w:t xml:space="preserve">пециалист-эксперт </w:t>
      </w:r>
      <w:r w:rsidR="00D73F84" w:rsidRPr="00D45EB3">
        <w:rPr>
          <w:rFonts w:eastAsia="Calibri"/>
        </w:rPr>
        <w:t xml:space="preserve">Территориального отдела Управления Роспотребнадзора по Кировской области в </w:t>
      </w:r>
      <w:r w:rsidR="00D73F84" w:rsidRPr="00C801AF">
        <w:rPr>
          <w:rFonts w:eastAsia="Calibri"/>
        </w:rPr>
        <w:t xml:space="preserve">Вятскополянском </w:t>
      </w:r>
      <w:r w:rsidR="00D73F84" w:rsidRPr="00D45EB3">
        <w:rPr>
          <w:rFonts w:eastAsia="Calibri"/>
        </w:rPr>
        <w:t xml:space="preserve">районе </w:t>
      </w:r>
      <w:r w:rsidR="00D73F84" w:rsidRPr="006C7F21">
        <w:t xml:space="preserve">в соответствие с возложенными на Отдел задачами и функциями </w:t>
      </w:r>
      <w:r w:rsidR="00D73F84">
        <w:rPr>
          <w:rFonts w:eastAsia="Calibri"/>
        </w:rPr>
        <w:t>уполномочен и обязан осуществлять</w:t>
      </w:r>
      <w:r w:rsidR="00D73F84" w:rsidRPr="007C0547">
        <w:t xml:space="preserve"> </w:t>
      </w:r>
      <w:r w:rsidR="00D73F84" w:rsidRPr="00881DE1">
        <w:t>на подведомственных административных территориях Кировской области</w:t>
      </w:r>
      <w:r w:rsidR="00D73F84" w:rsidRPr="006C7F21">
        <w:t xml:space="preserve"> в соответствии с действующим законодательством Российской Федерации: </w:t>
      </w:r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санитарно-эпидемиологический контроль (надзор); </w:t>
      </w:r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в области защиты прав потребителей; </w:t>
      </w:r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контроль (надзор)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 </w:t>
      </w:r>
      <w:proofErr w:type="gramEnd"/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лицензионный контроль (надзор) за деятельностью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системах; </w:t>
      </w:r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1DE1">
        <w:rPr>
          <w:rFonts w:ascii="Times New Roman" w:hAnsi="Times New Roman" w:cs="Times New Roman"/>
          <w:sz w:val="24"/>
          <w:szCs w:val="24"/>
        </w:rPr>
        <w:t>федеральный государственный лицензионный контроль (надзор) за деятельностью в области использования источников ионизирующего излучения (генерирующих) (за исключением случая, если эти источники используют</w:t>
      </w:r>
      <w:r>
        <w:rPr>
          <w:rFonts w:ascii="Times New Roman" w:hAnsi="Times New Roman" w:cs="Times New Roman"/>
          <w:sz w:val="24"/>
          <w:szCs w:val="24"/>
        </w:rPr>
        <w:t xml:space="preserve">ся в медицинской деятельности); </w:t>
      </w:r>
    </w:p>
    <w:p w:rsidR="00D73F84" w:rsidRDefault="00D73F84" w:rsidP="00D73F84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лицензионный контроль (надзор) за деятельностью по оказанию услуг по дезинфекции, дезинсекции и дератизации в целях обеспечения санитарно-эпидемиологического благополучия населения, </w:t>
      </w:r>
      <w:r w:rsidRPr="00881DE1">
        <w:rPr>
          <w:rFonts w:ascii="Times New Roman" w:hAnsi="Times New Roman" w:cs="Times New Roman"/>
          <w:sz w:val="24"/>
          <w:szCs w:val="24"/>
        </w:rPr>
        <w:t>в том числе:</w:t>
      </w:r>
    </w:p>
    <w:p w:rsidR="00D73F84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81D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оформляет процессуальные документы, предусмотренные законодательством РФ о государственном контроле (надзоре) с соблюдением предъявляемых к ним требованиям; </w:t>
      </w:r>
    </w:p>
    <w:p w:rsidR="00D73F84" w:rsidRPr="00881DE1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81D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DE1">
        <w:rPr>
          <w:rFonts w:ascii="Times New Roman" w:hAnsi="Times New Roman" w:cs="Times New Roman"/>
          <w:sz w:val="24"/>
          <w:szCs w:val="24"/>
        </w:rPr>
        <w:t>проводит контрольные (надзорные) мероприятия, предусмотренные федеральными законами о видах контроля, принимаемыми в соответствии с ними положениями о видах федерального государственного контроля (надзора),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881DE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1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881DE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(надзора) проводит проверки по  соблюдению санитарно-эпидемиологических требований, соблюдению обязательных требований в области качества и безопасности пищевой продукции, установленных в соответствии с Федеральным </w:t>
      </w:r>
      <w:hyperlink r:id="rId8" w:history="1">
        <w:r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1DE1">
        <w:rPr>
          <w:rFonts w:ascii="Times New Roman" w:hAnsi="Times New Roman" w:cs="Times New Roman"/>
          <w:sz w:val="24"/>
          <w:szCs w:val="24"/>
        </w:rPr>
        <w:t xml:space="preserve"> "О качестве и безопасности пищевых продуктов" и принимаемыми в соответствии с ним нормативными правовыми актами, соблюдению иных обязательных требований в области санитарно-эпидемиологического благополучия населения, установленных Федеральным </w:t>
      </w:r>
      <w:hyperlink r:id="rId9" w:history="1">
        <w:r w:rsidRPr="00881D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1DE1">
        <w:rPr>
          <w:rFonts w:ascii="Times New Roman" w:hAnsi="Times New Roman" w:cs="Times New Roman"/>
          <w:sz w:val="24"/>
          <w:szCs w:val="24"/>
        </w:rPr>
        <w:t xml:space="preserve"> "О санитарно-эпидемиологическом благополучии</w:t>
      </w:r>
      <w:proofErr w:type="gramEnd"/>
      <w:r w:rsidRPr="00881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DE1">
        <w:rPr>
          <w:rFonts w:ascii="Times New Roman" w:hAnsi="Times New Roman" w:cs="Times New Roman"/>
          <w:sz w:val="24"/>
          <w:szCs w:val="24"/>
        </w:rPr>
        <w:t>населения", иными федеральными законами и принятыми в соответствии с ними нормативными правовыми актами Российской Федерации, актами, составляющими право Евразийского экономического союза, соблюдению (реализации) требований, содержащихся в разрешительных документах в области санитарно-эпидемиологического благополучия населения, исполнению решений, принимаемых по результатам контрольных (</w:t>
      </w:r>
      <w:r w:rsidRPr="004102D5">
        <w:rPr>
          <w:rFonts w:ascii="Times New Roman" w:hAnsi="Times New Roman" w:cs="Times New Roman"/>
          <w:sz w:val="24"/>
          <w:szCs w:val="24"/>
        </w:rPr>
        <w:t>надзорных) мероприятий, выполнению санитарно-противоэпидемических (профилактических) мероприятий, соблюдению изготовителем, исполнителем (лицом, выполняющим функции иностранного изготовителя), продавцом требований, установленных техническими регламентами, Едиными санитарно-эпидемиологическими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 xml:space="preserve">и гигиеническими </w:t>
      </w:r>
      <w:hyperlink r:id="rId10" w:history="1">
        <w:r w:rsidRPr="004102D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утвержденными решением Комиссии </w:t>
      </w:r>
      <w:r w:rsidRPr="004102D5">
        <w:rPr>
          <w:rFonts w:ascii="Times New Roman" w:hAnsi="Times New Roman" w:cs="Times New Roman"/>
          <w:sz w:val="24"/>
          <w:szCs w:val="24"/>
        </w:rPr>
        <w:lastRenderedPageBreak/>
        <w:t xml:space="preserve">Таможенного союза от 28 мая 2010 г. N 299 "О применении санитарных мер в Евразийском экономическом союзе", или обязательных требований, подлежащих применению до вступления в силу технических регламентов в соответствии с Федеральным </w:t>
      </w:r>
      <w:hyperlink r:id="rId11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регулировании";</w:t>
      </w:r>
      <w:proofErr w:type="gramEnd"/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 xml:space="preserve">3.1.2.2.2. при осуществлении федерального государственного контроля (надзора) в области защиты прав потребителей проводит проверки по соблюдению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4102D5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4102D5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hyperlink r:id="rId12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другими федеральными законами и иными нормативными правовыми актами Российской Федерации, включая требования, установленные техническими регламентами, или обязательными требованиями, подлежащими применению до вступления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в силу технических регламентов в соответствии с Федеральным </w:t>
      </w:r>
      <w:hyperlink r:id="rId13" w:history="1">
        <w:r w:rsidRPr="004102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102D5"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а также иными актами, составляющими право Евразийского экономического союза, регулирующими отношения в области защиты прав потребителей;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4102D5">
        <w:rPr>
          <w:sz w:val="24"/>
          <w:szCs w:val="24"/>
        </w:rPr>
        <w:t>3.1.2.2.3.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 проводит проверки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</w:t>
      </w:r>
      <w:proofErr w:type="gramEnd"/>
      <w:r w:rsidRPr="004102D5">
        <w:rPr>
          <w:sz w:val="24"/>
          <w:szCs w:val="24"/>
        </w:rPr>
        <w:t xml:space="preserve">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продукции»;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3.1.2.2.4.  при осуществлении федерального государственного лицензионного контроля (надзора) проводит проверки соискателей лицензий и лицензиатов;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3.1.2.3 выдает контролируемым лицам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3.1.2.4.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3.1.2.5. направляет в уполномоченные органы информацию и (или) материалы, связанные с нарушениями обязательных требований, для решения вопросов о возбуждении уголовных дел по признакам преступлений или административных правонарушений в соответствии с их компетенцией, а при наличии соответствующих полномочий принимает меры по привлечению виновных лиц к установленной законом ответственности;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lastRenderedPageBreak/>
        <w:t>3.1.2.6.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D73F84" w:rsidRPr="00D73F84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 xml:space="preserve">3.1.2.7. принимает иные решения, при проведении и по результатам проведения контрольных (надзорных) мероприятий, которые предусмотрены федеральными законами о видах контроля, </w:t>
      </w:r>
      <w:r w:rsidRPr="00D73F84">
        <w:rPr>
          <w:rFonts w:ascii="Times New Roman" w:hAnsi="Times New Roman" w:cs="Times New Roman"/>
          <w:sz w:val="24"/>
          <w:szCs w:val="24"/>
        </w:rPr>
        <w:t>принимаемыми в соответствии с ними положениями о видах федерального государственного контроля (надзора);</w:t>
      </w:r>
    </w:p>
    <w:p w:rsidR="00D73F84" w:rsidRPr="00D73F84" w:rsidRDefault="00D73F84" w:rsidP="00D73F84">
      <w:pPr>
        <w:pStyle w:val="ConsPlusNormal"/>
        <w:ind w:firstLine="540"/>
        <w:jc w:val="both"/>
        <w:rPr>
          <w:sz w:val="24"/>
          <w:szCs w:val="24"/>
        </w:rPr>
      </w:pPr>
      <w:r w:rsidRPr="00D73F84">
        <w:rPr>
          <w:sz w:val="24"/>
          <w:szCs w:val="24"/>
        </w:rPr>
        <w:t xml:space="preserve">3.1.3. осуществлять правовую экспертизу документов, связанных </w:t>
      </w:r>
      <w:r w:rsidRPr="00D73F84">
        <w:rPr>
          <w:sz w:val="24"/>
          <w:szCs w:val="24"/>
        </w:rPr>
        <w:br/>
        <w:t xml:space="preserve">с организацией и осуществлением федерального государственного контроля (надзора), применением Кодекса Российской Федерации </w:t>
      </w:r>
      <w:r w:rsidRPr="00D73F84">
        <w:rPr>
          <w:sz w:val="24"/>
          <w:szCs w:val="24"/>
        </w:rPr>
        <w:br/>
        <w:t>об административных правонарушениях, иных проектов решений, принимаемых территориальным отделом в установленной сфере деятельности, а также при исполнении судебных актов;</w:t>
      </w:r>
    </w:p>
    <w:p w:rsidR="00D73F84" w:rsidRPr="00D73F84" w:rsidRDefault="00D73F84" w:rsidP="00D73F84">
      <w:pPr>
        <w:pStyle w:val="ConsPlusNormal"/>
        <w:ind w:firstLine="540"/>
        <w:jc w:val="both"/>
        <w:rPr>
          <w:sz w:val="24"/>
          <w:szCs w:val="24"/>
        </w:rPr>
      </w:pPr>
      <w:r w:rsidRPr="00D73F84">
        <w:rPr>
          <w:sz w:val="24"/>
          <w:szCs w:val="24"/>
        </w:rPr>
        <w:t xml:space="preserve">3.1.4. оказывать методологическую и практическую помощь сотрудникам территориального отдела при составлении правовых документов (решений) в установленной сфере деятельности; </w:t>
      </w:r>
    </w:p>
    <w:p w:rsidR="00D73F84" w:rsidRPr="000F4A82" w:rsidRDefault="00D73F84" w:rsidP="000F4A82">
      <w:pPr>
        <w:pStyle w:val="ConsPlusNormal"/>
        <w:ind w:firstLine="540"/>
        <w:jc w:val="both"/>
        <w:rPr>
          <w:sz w:val="24"/>
          <w:szCs w:val="24"/>
        </w:rPr>
      </w:pPr>
      <w:r w:rsidRPr="00D73F84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Pr="00D73F84">
        <w:rPr>
          <w:sz w:val="24"/>
          <w:szCs w:val="24"/>
        </w:rPr>
        <w:t xml:space="preserve">5. </w:t>
      </w:r>
      <w:r w:rsidRPr="000F4A82">
        <w:rPr>
          <w:sz w:val="24"/>
          <w:szCs w:val="24"/>
        </w:rPr>
        <w:t>участвовать в пределах компетенции в подготовке проектов процессуальных и иных документов при рассмотрении дел об административных правонарушениях;</w:t>
      </w:r>
    </w:p>
    <w:p w:rsidR="00D73F84" w:rsidRPr="000F4A82" w:rsidRDefault="00D73F84" w:rsidP="000F4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82">
        <w:rPr>
          <w:rFonts w:ascii="Times New Roman" w:hAnsi="Times New Roman" w:cs="Times New Roman"/>
          <w:spacing w:val="-5"/>
          <w:sz w:val="24"/>
          <w:szCs w:val="24"/>
        </w:rPr>
        <w:t>3.1.6.  осуществлять работу по принудительному исполнению постановлений по делам об административных правонарушениях и контролю исполнения судебных решений в порядке, установленном законом.</w:t>
      </w:r>
    </w:p>
    <w:p w:rsidR="00D73F84" w:rsidRPr="004102D5" w:rsidRDefault="00D73F84" w:rsidP="000F4A82">
      <w:pPr>
        <w:pStyle w:val="ConsPlusNormal"/>
        <w:ind w:firstLine="567"/>
        <w:jc w:val="both"/>
        <w:rPr>
          <w:sz w:val="24"/>
          <w:szCs w:val="24"/>
        </w:rPr>
      </w:pPr>
      <w:r w:rsidRPr="000F4A82">
        <w:rPr>
          <w:sz w:val="24"/>
          <w:szCs w:val="24"/>
        </w:rPr>
        <w:t>3.1.7. вносить в лицензирующие</w:t>
      </w:r>
      <w:r w:rsidRPr="004102D5">
        <w:rPr>
          <w:sz w:val="24"/>
          <w:szCs w:val="24"/>
        </w:rPr>
        <w:t xml:space="preserve"> органы предложения об аннулировании, отзыве лицензий на осуществление хозяйствующими субъектами, нарушающими законодательство в области обеспечения санитарно-эпидемиологического благополучия населения и защиты прав потребителей или о приостановлении действия таких лицензий; 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3.1.8. участвовать в подготовке государственных докладов: 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3.1.8.1. о состоянии санитарно-эпидемиологического благополучия населения в Российской Федерации;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3.1.8.2. о защите прав потребителей в Российской Федерации; 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3.1.8.3. о лицензировании отдельных видов деятельности, показателях мониторинга эффективности лицензирования; 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 xml:space="preserve">3.1.8.4. 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  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3.1.9.. обеспечивать прием граждан, своевременное и полное рассмотрение обращений граждан, юридических лиц, запросов органов государственной власти, органов местного самоуправления, принимать по ним решения и направлять заявителям ответы в установленный законодательством Российской Федерации срок</w:t>
      </w:r>
      <w:r w:rsidRPr="004102D5">
        <w:rPr>
          <w:rStyle w:val="extendedtext-short"/>
          <w:rFonts w:ascii="Times New Roman" w:hAnsi="Times New Roman" w:cs="Times New Roman"/>
          <w:sz w:val="24"/>
          <w:szCs w:val="24"/>
        </w:rPr>
        <w:t>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3.1.10. участвовать в подготовке плана проведения плановых контрольных (надзорных) и профилактических мероприятий;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3.1.11. осуществлять профилактические мероприятия (информирование, обобщение правоприменительной практики, объявление предостережения, консультирование, профилактический визит) в установленных законом случаях;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3.1.12. осуществлять сбор, обработку,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с целью актуализации информации в Федеральном реестре юридических лиц и индивидуальных предпринимателей, осуществляющих деятельность на  подведомственных административных территориях Кировской области;</w:t>
      </w:r>
    </w:p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3.1.13. осуществлять формирование государственного и отраслевого статистического наблюдения в пределах компетенции отдела;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lastRenderedPageBreak/>
        <w:t xml:space="preserve">3.1.14. осуществлять внесение необходимых сведений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2D5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СГМ «</w:t>
      </w:r>
      <w:proofErr w:type="spellStart"/>
      <w:r w:rsidRPr="004102D5"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 w:rsidRPr="004102D5">
        <w:rPr>
          <w:rFonts w:ascii="Times New Roman" w:hAnsi="Times New Roman" w:cs="Times New Roman"/>
          <w:sz w:val="24"/>
          <w:szCs w:val="24"/>
        </w:rPr>
        <w:t>», в Единую информационную аналитическую систему Роспотребнадзора (ЕИАС) и иные внутриведомственные системы Роспотребнадзора;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3.1.15. осуществлять ведение единого реестра контрольных (надзорных) мероприятий в соответствии с действующим законодательством РФ;</w:t>
      </w:r>
    </w:p>
    <w:p w:rsidR="00D73F84" w:rsidRPr="004102D5" w:rsidRDefault="00D73F84" w:rsidP="00D73F8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3.1.16. представлять в установленном порядке интересы Управления в органах государственной и муниципальной власти, в учреждениях и судах, общественных организациях по вопросам, отнесенным к компетенции отдела;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3.1.1</w:t>
      </w:r>
      <w:r w:rsidR="000F4A82">
        <w:rPr>
          <w:rFonts w:ascii="Times New Roman" w:hAnsi="Times New Roman" w:cs="Times New Roman"/>
          <w:sz w:val="24"/>
          <w:szCs w:val="24"/>
        </w:rPr>
        <w:t>7</w:t>
      </w:r>
      <w:r w:rsidRPr="004102D5">
        <w:rPr>
          <w:rFonts w:ascii="Times New Roman" w:hAnsi="Times New Roman" w:cs="Times New Roman"/>
          <w:sz w:val="24"/>
          <w:szCs w:val="24"/>
        </w:rPr>
        <w:t>. вести формирование, оформление и учет дел по результатам контрольных (надзорных) мероприятий, административных расследований, профилактических мероприятий, проводимых отделом;</w:t>
      </w:r>
    </w:p>
    <w:p w:rsidR="00D73F84" w:rsidRPr="004102D5" w:rsidRDefault="00D73F84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3.1.1</w:t>
      </w:r>
      <w:r w:rsidR="000F4A82">
        <w:rPr>
          <w:rFonts w:ascii="Times New Roman" w:hAnsi="Times New Roman" w:cs="Times New Roman"/>
          <w:sz w:val="24"/>
          <w:szCs w:val="24"/>
        </w:rPr>
        <w:t>8</w:t>
      </w:r>
      <w:r w:rsidRPr="004102D5">
        <w:rPr>
          <w:rFonts w:ascii="Times New Roman" w:hAnsi="Times New Roman" w:cs="Times New Roman"/>
          <w:sz w:val="24"/>
          <w:szCs w:val="24"/>
        </w:rPr>
        <w:t>. осуществлять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9"/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0F4A82">
        <w:rPr>
          <w:rFonts w:ascii="Times New Roman" w:hAnsi="Times New Roman" w:cs="Times New Roman"/>
          <w:sz w:val="24"/>
          <w:szCs w:val="24"/>
        </w:rPr>
        <w:t>19</w:t>
      </w:r>
      <w:r w:rsidRPr="004102D5">
        <w:rPr>
          <w:rFonts w:ascii="Times New Roman" w:hAnsi="Times New Roman" w:cs="Times New Roman"/>
          <w:sz w:val="24"/>
          <w:szCs w:val="24"/>
        </w:rPr>
        <w:t>. осуществлять своевременную обработку поступающей в отдел и отправляемой корреспонденции, оформление электронных документов в системе электронного документооборота «СЭД Роспотребнадзора» в соответствии с Инструкцией и «Правилами делопроизводства в государственных органах»;</w:t>
      </w:r>
    </w:p>
    <w:bookmarkEnd w:id="1"/>
    <w:p w:rsidR="00D73F84" w:rsidRPr="004102D5" w:rsidRDefault="00D73F84" w:rsidP="00D73F84">
      <w:pPr>
        <w:pStyle w:val="ConsPlusNormal"/>
        <w:ind w:firstLine="567"/>
        <w:jc w:val="both"/>
        <w:rPr>
          <w:sz w:val="24"/>
          <w:szCs w:val="24"/>
        </w:rPr>
      </w:pPr>
      <w:r w:rsidRPr="004102D5">
        <w:rPr>
          <w:sz w:val="24"/>
          <w:szCs w:val="24"/>
        </w:rPr>
        <w:t>3.1.2</w:t>
      </w:r>
      <w:r w:rsidR="000F4A82">
        <w:rPr>
          <w:sz w:val="24"/>
          <w:szCs w:val="24"/>
        </w:rPr>
        <w:t>0</w:t>
      </w:r>
      <w:r w:rsidRPr="004102D5">
        <w:rPr>
          <w:sz w:val="24"/>
          <w:szCs w:val="24"/>
        </w:rPr>
        <w:t xml:space="preserve">. запрашивать и получать от органов государственной власти, органов местного самоуправления, на основании письменных мотивированных запросов информацию по вопросам, отнесенным к компетенции отдела; 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</w:t>
      </w:r>
      <w:r w:rsidR="000F4A82">
        <w:rPr>
          <w:rFonts w:ascii="Times New Roman" w:hAnsi="Times New Roman" w:cs="Times New Roman"/>
          <w:sz w:val="24"/>
          <w:szCs w:val="24"/>
        </w:rPr>
        <w:t>1</w:t>
      </w:r>
      <w:r w:rsidRPr="004102D5">
        <w:rPr>
          <w:rFonts w:ascii="Times New Roman" w:hAnsi="Times New Roman" w:cs="Times New Roman"/>
          <w:sz w:val="24"/>
          <w:szCs w:val="24"/>
        </w:rPr>
        <w:t xml:space="preserve">. </w:t>
      </w:r>
      <w:r w:rsidRPr="004102D5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102D5">
        <w:rPr>
          <w:rFonts w:ascii="Times New Roman" w:hAnsi="Times New Roman" w:cs="Times New Roman"/>
          <w:sz w:val="24"/>
          <w:szCs w:val="24"/>
        </w:rPr>
        <w:t>ассматривать вопросы, связанные с исполнением решений, принятых по результатам проведенных контрольных (надзорных) мероприятий,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решения;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</w:t>
      </w:r>
      <w:r w:rsidR="000F4A82">
        <w:rPr>
          <w:rFonts w:ascii="Times New Roman" w:hAnsi="Times New Roman" w:cs="Times New Roman"/>
          <w:sz w:val="24"/>
          <w:szCs w:val="24"/>
        </w:rPr>
        <w:t>2</w:t>
      </w:r>
      <w:r w:rsidRPr="004102D5">
        <w:rPr>
          <w:rFonts w:ascii="Times New Roman" w:hAnsi="Times New Roman" w:cs="Times New Roman"/>
          <w:sz w:val="24"/>
          <w:szCs w:val="24"/>
        </w:rPr>
        <w:t xml:space="preserve">. возбуждать дела об административных правонарушениях в установленных законом случаях; 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3.1.2</w:t>
      </w:r>
      <w:r w:rsidR="000F4A82">
        <w:rPr>
          <w:rFonts w:ascii="Times New Roman" w:hAnsi="Times New Roman" w:cs="Times New Roman"/>
          <w:sz w:val="24"/>
          <w:szCs w:val="24"/>
        </w:rPr>
        <w:t>3</w:t>
      </w:r>
      <w:r w:rsidRPr="004102D5">
        <w:rPr>
          <w:rFonts w:ascii="Times New Roman" w:hAnsi="Times New Roman" w:cs="Times New Roman"/>
          <w:sz w:val="24"/>
          <w:szCs w:val="24"/>
        </w:rPr>
        <w:t>. подготавливать иски в суды в установленных законом случаях, в том числе при нарушениях санитарного законодательства, с заявлениями в защиту прав потребителей, законных интересов неопределенного круга потребителей, а также с заявлениями о ликвидации изготовителя (исполнителя, продавца, уполномоченной организации, импортера) либо о прекращении деятельности индивидуального предпринимателя (уполномоченного индивидуального предпринимателя) за неоднократное (два и более раза в течение одного календарного года) или</w:t>
      </w:r>
      <w:proofErr w:type="gramEnd"/>
      <w:r w:rsidRPr="004102D5">
        <w:rPr>
          <w:rFonts w:ascii="Times New Roman" w:hAnsi="Times New Roman" w:cs="Times New Roman"/>
          <w:sz w:val="24"/>
          <w:szCs w:val="24"/>
        </w:rPr>
        <w:t xml:space="preserve"> грубое (повлекшее смерть или массовые заболевания, отравления людей) нарушение прав потребителей; 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2D5">
        <w:rPr>
          <w:rFonts w:ascii="Times New Roman" w:hAnsi="Times New Roman" w:cs="Times New Roman"/>
          <w:sz w:val="24"/>
          <w:szCs w:val="24"/>
        </w:rPr>
        <w:t>3.1.2</w:t>
      </w:r>
      <w:r w:rsidR="000F4A82">
        <w:rPr>
          <w:rFonts w:ascii="Times New Roman" w:hAnsi="Times New Roman" w:cs="Times New Roman"/>
          <w:sz w:val="24"/>
          <w:szCs w:val="24"/>
        </w:rPr>
        <w:t>4</w:t>
      </w:r>
      <w:r w:rsidRPr="004102D5">
        <w:rPr>
          <w:rFonts w:ascii="Times New Roman" w:hAnsi="Times New Roman" w:cs="Times New Roman"/>
          <w:sz w:val="24"/>
          <w:szCs w:val="24"/>
        </w:rPr>
        <w:t xml:space="preserve">. давать заключения по делам в целях защиты прав потребителей в порядке, установленном законодательством Российской Федерации; </w:t>
      </w:r>
    </w:p>
    <w:p w:rsidR="00D73F84" w:rsidRPr="004102D5" w:rsidRDefault="00D73F84" w:rsidP="00D73F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2D5">
        <w:rPr>
          <w:rFonts w:ascii="Times New Roman" w:eastAsia="Calibri" w:hAnsi="Times New Roman" w:cs="Times New Roman"/>
          <w:sz w:val="24"/>
          <w:szCs w:val="24"/>
          <w:lang w:eastAsia="ru-RU"/>
        </w:rPr>
        <w:t>3.1.2</w:t>
      </w:r>
      <w:r w:rsidR="000F4A8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4102D5">
        <w:rPr>
          <w:rFonts w:ascii="Times New Roman" w:eastAsia="Calibri" w:hAnsi="Times New Roman" w:cs="Times New Roman"/>
          <w:sz w:val="24"/>
          <w:szCs w:val="24"/>
          <w:lang w:eastAsia="ru-RU"/>
        </w:rPr>
        <w:t>. принимать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D73F84" w:rsidRPr="004102D5" w:rsidRDefault="00D73F84" w:rsidP="00D73F84">
      <w:pPr>
        <w:pStyle w:val="a5"/>
        <w:autoSpaceDE w:val="0"/>
        <w:autoSpaceDN w:val="0"/>
        <w:adjustRightInd w:val="0"/>
        <w:ind w:left="0" w:firstLine="567"/>
        <w:jc w:val="both"/>
      </w:pPr>
      <w:r w:rsidRPr="004102D5">
        <w:rPr>
          <w:color w:val="000000"/>
        </w:rPr>
        <w:t>3.1.2</w:t>
      </w:r>
      <w:r w:rsidR="000F4A82">
        <w:rPr>
          <w:color w:val="000000"/>
        </w:rPr>
        <w:t>6</w:t>
      </w:r>
      <w:r w:rsidRPr="004102D5">
        <w:rPr>
          <w:color w:val="000000"/>
        </w:rPr>
        <w:t>. осуществлять в необходимых и установленных законом случаях ф</w:t>
      </w:r>
      <w:r w:rsidRPr="004102D5">
        <w:t>ормирование и направление межведомственных запросов в органы (организации).</w:t>
      </w:r>
    </w:p>
    <w:p w:rsidR="00D73F84" w:rsidRPr="004102D5" w:rsidRDefault="00D73F84" w:rsidP="00D73F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D5">
        <w:rPr>
          <w:rFonts w:ascii="Times New Roman" w:hAnsi="Times New Roman" w:cs="Times New Roman"/>
          <w:sz w:val="24"/>
          <w:szCs w:val="24"/>
        </w:rPr>
        <w:t>3.1.</w:t>
      </w:r>
      <w:r w:rsidR="000F4A82">
        <w:rPr>
          <w:rFonts w:ascii="Times New Roman" w:hAnsi="Times New Roman" w:cs="Times New Roman"/>
          <w:sz w:val="24"/>
          <w:szCs w:val="24"/>
        </w:rPr>
        <w:t>27</w:t>
      </w:r>
      <w:r w:rsidRPr="004102D5">
        <w:rPr>
          <w:rFonts w:ascii="Times New Roman" w:hAnsi="Times New Roman" w:cs="Times New Roman"/>
          <w:sz w:val="24"/>
          <w:szCs w:val="24"/>
        </w:rPr>
        <w:t>. осуществлять иные полномочия в установленной сфере дея</w:t>
      </w:r>
      <w:r w:rsidRPr="004102D5">
        <w:rPr>
          <w:rFonts w:ascii="Times New Roman" w:hAnsi="Times New Roman" w:cs="Times New Roman"/>
          <w:sz w:val="24"/>
          <w:szCs w:val="24"/>
        </w:rPr>
        <w:softHyphen/>
        <w:t>тельности, если такие полномочия предусмотрены федеральными законами, актами Президента Российской Федерации или Правительства Российской Федерации, актами и поручениями Федеральной службы по надзору в сфере защиты прав потребителей и благополучия человека.</w:t>
      </w:r>
      <w:proofErr w:type="gramEnd"/>
    </w:p>
    <w:p w:rsidR="00AC1732" w:rsidRPr="00D45EB3" w:rsidRDefault="00AC1732" w:rsidP="00D7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F1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F12C62" w:rsidRPr="00AC1732" w:rsidRDefault="00F12C6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F12C6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</w:t>
      </w:r>
      <w:r w:rsidR="00F1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C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X. Показатели эффективности и результативности профессиональной служебной деятельности</w:t>
      </w:r>
    </w:p>
    <w:p w:rsidR="00F12C62" w:rsidRPr="00F12C62" w:rsidRDefault="00F12C6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Роспотребнадзора по Кировской области в </w:t>
      </w:r>
      <w:r w:rsidR="00C801AF" w:rsidRPr="00C8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Вятскополянском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C62" w:rsidRDefault="003454C9" w:rsidP="009E76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 w:rsidSect="004B4284">
      <w:footerReference w:type="default" r:id="rId14"/>
      <w:pgSz w:w="11906" w:h="16838"/>
      <w:pgMar w:top="567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84" w:rsidRDefault="004B4284" w:rsidP="004B4284">
      <w:pPr>
        <w:spacing w:after="0" w:line="240" w:lineRule="auto"/>
      </w:pPr>
      <w:r>
        <w:separator/>
      </w:r>
    </w:p>
  </w:endnote>
  <w:endnote w:type="continuationSeparator" w:id="0">
    <w:p w:rsidR="004B4284" w:rsidRDefault="004B4284" w:rsidP="004B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642885"/>
      <w:docPartObj>
        <w:docPartGallery w:val="Page Numbers (Bottom of Page)"/>
        <w:docPartUnique/>
      </w:docPartObj>
    </w:sdtPr>
    <w:sdtEndPr/>
    <w:sdtContent>
      <w:p w:rsidR="004B4284" w:rsidRDefault="004B42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85">
          <w:rPr>
            <w:noProof/>
          </w:rPr>
          <w:t>12</w:t>
        </w:r>
        <w:r>
          <w:fldChar w:fldCharType="end"/>
        </w:r>
      </w:p>
    </w:sdtContent>
  </w:sdt>
  <w:p w:rsidR="004B4284" w:rsidRDefault="004B42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84" w:rsidRDefault="004B4284" w:rsidP="004B4284">
      <w:pPr>
        <w:spacing w:after="0" w:line="240" w:lineRule="auto"/>
      </w:pPr>
      <w:r>
        <w:separator/>
      </w:r>
    </w:p>
  </w:footnote>
  <w:footnote w:type="continuationSeparator" w:id="0">
    <w:p w:rsidR="004B4284" w:rsidRDefault="004B4284" w:rsidP="004B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11EE"/>
    <w:multiLevelType w:val="multilevel"/>
    <w:tmpl w:val="9120E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0F4A82"/>
    <w:rsid w:val="00196C8C"/>
    <w:rsid w:val="001B4773"/>
    <w:rsid w:val="001D452F"/>
    <w:rsid w:val="00213074"/>
    <w:rsid w:val="002533ED"/>
    <w:rsid w:val="003454C9"/>
    <w:rsid w:val="00352F4C"/>
    <w:rsid w:val="004427B3"/>
    <w:rsid w:val="004526CD"/>
    <w:rsid w:val="004B4284"/>
    <w:rsid w:val="00556445"/>
    <w:rsid w:val="005638D9"/>
    <w:rsid w:val="005E5ECF"/>
    <w:rsid w:val="005F66C0"/>
    <w:rsid w:val="00626D98"/>
    <w:rsid w:val="00682930"/>
    <w:rsid w:val="006E3866"/>
    <w:rsid w:val="007316CD"/>
    <w:rsid w:val="00852AC7"/>
    <w:rsid w:val="008536C8"/>
    <w:rsid w:val="008E3DED"/>
    <w:rsid w:val="00963385"/>
    <w:rsid w:val="009B06B4"/>
    <w:rsid w:val="009B4716"/>
    <w:rsid w:val="009E76F1"/>
    <w:rsid w:val="00A2410C"/>
    <w:rsid w:val="00AC1732"/>
    <w:rsid w:val="00AF3B55"/>
    <w:rsid w:val="00B13A04"/>
    <w:rsid w:val="00BB2B26"/>
    <w:rsid w:val="00C003C4"/>
    <w:rsid w:val="00C43987"/>
    <w:rsid w:val="00C801AF"/>
    <w:rsid w:val="00D45EB3"/>
    <w:rsid w:val="00D61243"/>
    <w:rsid w:val="00D73F84"/>
    <w:rsid w:val="00DE68F9"/>
    <w:rsid w:val="00F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3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D73F84"/>
  </w:style>
  <w:style w:type="paragraph" w:styleId="a5">
    <w:name w:val="List Paragraph"/>
    <w:basedOn w:val="a"/>
    <w:uiPriority w:val="34"/>
    <w:qFormat/>
    <w:rsid w:val="00D73F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284"/>
  </w:style>
  <w:style w:type="paragraph" w:styleId="a8">
    <w:name w:val="footer"/>
    <w:basedOn w:val="a"/>
    <w:link w:val="a9"/>
    <w:uiPriority w:val="99"/>
    <w:unhideWhenUsed/>
    <w:rsid w:val="004B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3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text-short">
    <w:name w:val="extendedtext-short"/>
    <w:rsid w:val="00D73F84"/>
  </w:style>
  <w:style w:type="paragraph" w:styleId="a5">
    <w:name w:val="List Paragraph"/>
    <w:basedOn w:val="a"/>
    <w:uiPriority w:val="34"/>
    <w:qFormat/>
    <w:rsid w:val="00D73F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284"/>
  </w:style>
  <w:style w:type="paragraph" w:styleId="a8">
    <w:name w:val="footer"/>
    <w:basedOn w:val="a"/>
    <w:link w:val="a9"/>
    <w:uiPriority w:val="99"/>
    <w:unhideWhenUsed/>
    <w:rsid w:val="004B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D8E59B7FEB0D5F5C99266C41F671A40E327D0D5155A595371A09BC200231C0D647EEA9D20DB35EDE8A3EFB5Fy2F" TargetMode="External"/><Relationship Id="rId13" Type="http://schemas.openxmlformats.org/officeDocument/2006/relationships/hyperlink" Target="consultantplus://offline/ref=9C0142F9B948246A4C8FD0BE0DE3DFEA11F41751CF7047D57856D4AD525953256519507FD6A1162399C1485FFDN93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0142F9B948246A4C8FD0BE0DE3DFEA11F41C56C17B47D57856D4AD525953256519507FD6A1162399C1485FFDN93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D8E59B7FEB0D5F5C99266C41F671A40C3D7F085255A595371A09BC200231C0D647EEA9D20DB35EDE8A3EFB5Fy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ED8E59B7FEB0D5F5C99266C41F671A4023779065555A595371A09BC200231D2D61FE4AED21AB90891CC6BF4F3B943A6AC1465F3335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D8E59B7FEB0D5F5C99266C41F671A4033C74095455A595371A09BC200231C0D647EEA9D20DB35EDE8A3EFB5Fy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2019-05-31T11:05:00Z</cp:lastPrinted>
  <dcterms:created xsi:type="dcterms:W3CDTF">2024-09-30T11:28:00Z</dcterms:created>
  <dcterms:modified xsi:type="dcterms:W3CDTF">2024-10-01T06:07:00Z</dcterms:modified>
</cp:coreProperties>
</file>